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Default="008F4255" w:rsidP="00AF798D">
      <w:pPr>
        <w:pStyle w:val="Betreff"/>
        <w:spacing w:before="360"/>
        <w:jc w:val="center"/>
      </w:pPr>
      <w:r>
        <w:t>Pressemitteilung</w:t>
      </w:r>
    </w:p>
    <w:p w:rsidR="005D365E" w:rsidRDefault="00EA0C2F" w:rsidP="00EA0C2F">
      <w:pPr>
        <w:pStyle w:val="Strich"/>
      </w:pPr>
      <w:r>
        <w:tab/>
      </w:r>
    </w:p>
    <w:p w:rsidR="00237D91" w:rsidRDefault="000418D0" w:rsidP="004D03DD">
      <w:pPr>
        <w:pStyle w:val="Absatz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Wertstoffhöfe auch im November an Samstagen länger geöffnet</w:t>
      </w:r>
    </w:p>
    <w:p w:rsidR="00237D91" w:rsidRDefault="000418D0" w:rsidP="004D03DD">
      <w:pPr>
        <w:pStyle w:val="Absatz"/>
        <w:ind w:left="0" w:firstLine="0"/>
      </w:pPr>
      <w:r>
        <w:t>Die Laub</w:t>
      </w:r>
      <w:r w:rsidR="00AF09C6">
        <w:t>- und Garten</w:t>
      </w:r>
      <w:bookmarkStart w:id="0" w:name="_GoBack"/>
      <w:bookmarkEnd w:id="0"/>
      <w:r>
        <w:t>zeit ist noch nicht vorbei. Darum sind folgende Wertstoffhöfe auch im November an den Samstagen jeweils bis 15:00 Uhr geöffnet:</w:t>
      </w:r>
    </w:p>
    <w:p w:rsidR="004E2B8B" w:rsidRDefault="00A114BB" w:rsidP="000418D0">
      <w:pPr>
        <w:pStyle w:val="Absatz"/>
        <w:ind w:left="0" w:firstLine="0"/>
      </w:pPr>
      <w:r>
        <w:t xml:space="preserve">Wertstoffhof </w:t>
      </w:r>
      <w:proofErr w:type="spellStart"/>
      <w:r w:rsidR="00237D91">
        <w:t>Andechs</w:t>
      </w:r>
      <w:proofErr w:type="spellEnd"/>
      <w:r>
        <w:t>,</w:t>
      </w:r>
      <w:r w:rsidR="00237D91">
        <w:br/>
      </w:r>
      <w:r>
        <w:t xml:space="preserve">Wertstoffhof </w:t>
      </w:r>
      <w:r w:rsidR="00237D91">
        <w:t>Gauting</w:t>
      </w:r>
      <w:r>
        <w:t>,</w:t>
      </w:r>
      <w:r w:rsidR="00237D91">
        <w:t xml:space="preserve"> Planegger Straße</w:t>
      </w:r>
      <w:r>
        <w:t>,</w:t>
      </w:r>
      <w:r w:rsidR="00237D91">
        <w:br/>
      </w:r>
      <w:r>
        <w:t xml:space="preserve">Wertstoffhof </w:t>
      </w:r>
      <w:proofErr w:type="spellStart"/>
      <w:r w:rsidR="00237D91">
        <w:t>Inning</w:t>
      </w:r>
      <w:proofErr w:type="spellEnd"/>
      <w:r>
        <w:t>,</w:t>
      </w:r>
      <w:r w:rsidR="00237D91">
        <w:br/>
      </w:r>
      <w:r>
        <w:t xml:space="preserve">Wertstoffhof </w:t>
      </w:r>
      <w:r w:rsidR="00237D91">
        <w:t>Starnberg</w:t>
      </w:r>
      <w:r w:rsidR="0093709D">
        <w:t>.</w:t>
      </w:r>
      <w:r w:rsidR="00237D91">
        <w:br/>
      </w:r>
      <w:r w:rsidR="00237D91">
        <w:br/>
      </w:r>
      <w:r w:rsidR="0093709D">
        <w:t>Auch die</w:t>
      </w:r>
      <w:r w:rsidR="00237D91">
        <w:t xml:space="preserve"> Kompostieranlage</w:t>
      </w:r>
      <w:r>
        <w:t xml:space="preserve"> in</w:t>
      </w:r>
      <w:r w:rsidR="00237D91">
        <w:t xml:space="preserve"> </w:t>
      </w:r>
      <w:proofErr w:type="spellStart"/>
      <w:r w:rsidR="00237D91">
        <w:t>Hadorf</w:t>
      </w:r>
      <w:proofErr w:type="spellEnd"/>
      <w:r w:rsidR="0093709D">
        <w:t xml:space="preserve"> wird an den Samstagen im November außerplanmäßig von </w:t>
      </w:r>
      <w:r w:rsidR="00332592">
        <w:t>08</w:t>
      </w:r>
      <w:r w:rsidR="0093709D">
        <w:t>:</w:t>
      </w:r>
      <w:r w:rsidR="00332592">
        <w:t>0</w:t>
      </w:r>
      <w:r w:rsidR="0093709D">
        <w:t>0 - 15:00 Uhr geöffnet</w:t>
      </w:r>
      <w:r w:rsidR="00237D91">
        <w:t>.</w:t>
      </w:r>
      <w:r w:rsidR="00237D91">
        <w:br/>
      </w:r>
      <w:r w:rsidR="00237D91">
        <w:br/>
      </w:r>
      <w:r w:rsidR="000418D0">
        <w:t xml:space="preserve">Wir hoffen, dass sich die Entsorgung von </w:t>
      </w:r>
      <w:proofErr w:type="spellStart"/>
      <w:r w:rsidR="000418D0">
        <w:t>Grüngut</w:t>
      </w:r>
      <w:proofErr w:type="spellEnd"/>
      <w:r w:rsidR="000418D0">
        <w:t xml:space="preserve"> für Sie somit flexibler gestalten lässt. Selbstverständlich können zu diesen Zeiten auch alle anderen Abfallarten im Rahmen der Entsorgungsmöglichkeiten des jeweiligen Wertstoffhofes abgegeben werden. Die längeren Abgabemöglichkeiten sind nicht auf </w:t>
      </w:r>
      <w:proofErr w:type="spellStart"/>
      <w:r w:rsidR="000418D0">
        <w:t>Grüngut</w:t>
      </w:r>
      <w:proofErr w:type="spellEnd"/>
      <w:r w:rsidR="000418D0">
        <w:t xml:space="preserve"> beschränkt.</w:t>
      </w:r>
    </w:p>
    <w:p w:rsidR="00431659" w:rsidRDefault="00431659" w:rsidP="004D03DD">
      <w:pPr>
        <w:pStyle w:val="Absatz"/>
        <w:ind w:left="0" w:firstLine="0"/>
      </w:pPr>
      <w:r>
        <w:t xml:space="preserve">Für Rückfragen stehen die Mitarbeiterinnen und Mitarbeiter des AWISTA unter </w:t>
      </w:r>
      <w:r w:rsidR="00BE1275">
        <w:t xml:space="preserve">der </w:t>
      </w:r>
      <w:r>
        <w:t>Telefo</w:t>
      </w:r>
      <w:r>
        <w:t>n</w:t>
      </w:r>
      <w:r>
        <w:t xml:space="preserve">nummer 08151 2726 0 zur Verfügung. Informationen findet man auch </w:t>
      </w:r>
      <w:r w:rsidR="00AB6E19">
        <w:t xml:space="preserve">im Internet </w:t>
      </w:r>
      <w:r>
        <w:t xml:space="preserve">unter </w:t>
      </w:r>
      <w:hyperlink r:id="rId8" w:history="1">
        <w:r w:rsidRPr="007664F5">
          <w:rPr>
            <w:rStyle w:val="Hyperlink"/>
          </w:rPr>
          <w:t>www.awista</w:t>
        </w:r>
        <w:r w:rsidR="00707D74">
          <w:rPr>
            <w:rStyle w:val="Hyperlink"/>
          </w:rPr>
          <w:t>-starnberg.de</w:t>
        </w:r>
      </w:hyperlink>
      <w:r w:rsidR="00AB6E19">
        <w:t xml:space="preserve"> , sowie im aktuellen Abfallwirtschaftskalender.</w:t>
      </w:r>
      <w:r w:rsidR="000321ED">
        <w:t xml:space="preserve"> Nutzen Sie auch u</w:t>
      </w:r>
      <w:r w:rsidR="000321ED">
        <w:t>n</w:t>
      </w:r>
      <w:r w:rsidR="000321ED">
        <w:t>sere kostenfreie App „AWISTA STA“ – bereit zum Download im Apple und Google-Store</w:t>
      </w:r>
      <w:r w:rsidR="003E44C2">
        <w:t>.</w:t>
      </w:r>
    </w:p>
    <w:sectPr w:rsidR="00431659" w:rsidSect="0035179F">
      <w:headerReference w:type="first" r:id="rId9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18" w:rsidRDefault="000B3B18">
      <w:r>
        <w:separator/>
      </w:r>
    </w:p>
  </w:endnote>
  <w:endnote w:type="continuationSeparator" w:id="0">
    <w:p w:rsidR="000B3B18" w:rsidRDefault="000B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18" w:rsidRDefault="000B3B18">
      <w:r>
        <w:separator/>
      </w:r>
    </w:p>
  </w:footnote>
  <w:footnote w:type="continuationSeparator" w:id="0">
    <w:p w:rsidR="000B3B18" w:rsidRDefault="000B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A" w:rsidRDefault="00CD0AA2">
    <w:pPr>
      <w:pStyle w:val="Kopfzeile"/>
      <w:jc w:val="center"/>
    </w:pPr>
    <w:r>
      <w:rPr>
        <w:noProof/>
      </w:rPr>
      <w:drawing>
        <wp:inline distT="0" distB="0" distL="0" distR="0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CAA" w:rsidRPr="004C22BF" w:rsidRDefault="00F73CAA">
    <w:pPr>
      <w:pStyle w:val="Kopfzeile"/>
      <w:pBdr>
        <w:bottom w:val="single" w:sz="6" w:space="1" w:color="auto"/>
      </w:pBdr>
      <w:rPr>
        <w:rFonts w:ascii="Arial" w:hAnsi="Arial" w:cs="Arial"/>
      </w:rPr>
    </w:pPr>
  </w:p>
  <w:p w:rsidR="00F73CAA" w:rsidRDefault="002E53D0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Stefan Bleiweiß</w:t>
    </w:r>
  </w:p>
  <w:p w:rsidR="00F73CAA" w:rsidRDefault="002E53D0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Tel.: 08151 2726-24</w:t>
    </w:r>
  </w:p>
  <w:p w:rsidR="00F73CAA" w:rsidRDefault="002E53D0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Fax: 08151 2726-3724</w:t>
    </w:r>
  </w:p>
  <w:p w:rsidR="00F73CAA" w:rsidRPr="006458ED" w:rsidRDefault="00F73CAA" w:rsidP="004973C7">
    <w:pPr>
      <w:pStyle w:val="Kopfzeile"/>
      <w:pBdr>
        <w:bottom w:val="single" w:sz="6" w:space="1" w:color="auto"/>
      </w:pBdr>
      <w:rPr>
        <w:rFonts w:ascii="Arial" w:hAnsi="Arial" w:cs="Arial"/>
        <w:lang w:val="it-IT"/>
      </w:rPr>
    </w:pPr>
    <w:r w:rsidRPr="006458ED">
      <w:rPr>
        <w:rFonts w:ascii="Arial" w:hAnsi="Arial" w:cs="Arial"/>
        <w:lang w:val="it-IT"/>
      </w:rPr>
      <w:t xml:space="preserve">E-Mail: </w:t>
    </w:r>
    <w:r w:rsidR="002E53D0">
      <w:rPr>
        <w:rFonts w:ascii="Arial" w:hAnsi="Arial" w:cs="Arial"/>
        <w:lang w:val="it-IT"/>
      </w:rPr>
      <w:t>stefan.bleiweiss</w:t>
    </w:r>
    <w:r w:rsidRPr="006458ED">
      <w:rPr>
        <w:rFonts w:ascii="Arial" w:hAnsi="Arial" w:cs="Arial"/>
        <w:lang w:val="it-IT"/>
      </w:rPr>
      <w:t>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1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19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23140"/>
    <w:rsid w:val="000321ED"/>
    <w:rsid w:val="000418D0"/>
    <w:rsid w:val="00063510"/>
    <w:rsid w:val="000B3B18"/>
    <w:rsid w:val="000D7BA3"/>
    <w:rsid w:val="001F7E95"/>
    <w:rsid w:val="0021790B"/>
    <w:rsid w:val="00237D91"/>
    <w:rsid w:val="0029091C"/>
    <w:rsid w:val="0029398F"/>
    <w:rsid w:val="002A1496"/>
    <w:rsid w:val="002B2843"/>
    <w:rsid w:val="002E245F"/>
    <w:rsid w:val="002E53D0"/>
    <w:rsid w:val="00332592"/>
    <w:rsid w:val="00343998"/>
    <w:rsid w:val="0035179F"/>
    <w:rsid w:val="003B6E93"/>
    <w:rsid w:val="003E44C2"/>
    <w:rsid w:val="00431659"/>
    <w:rsid w:val="0044611E"/>
    <w:rsid w:val="00457798"/>
    <w:rsid w:val="004609E2"/>
    <w:rsid w:val="004973C7"/>
    <w:rsid w:val="004B3E4F"/>
    <w:rsid w:val="004C22BF"/>
    <w:rsid w:val="004C2525"/>
    <w:rsid w:val="004C3A9A"/>
    <w:rsid w:val="004D03DD"/>
    <w:rsid w:val="004E2B8B"/>
    <w:rsid w:val="004F4F8B"/>
    <w:rsid w:val="00577575"/>
    <w:rsid w:val="00585042"/>
    <w:rsid w:val="005D365E"/>
    <w:rsid w:val="00617FB8"/>
    <w:rsid w:val="006430E0"/>
    <w:rsid w:val="006476F8"/>
    <w:rsid w:val="00707D74"/>
    <w:rsid w:val="0079716B"/>
    <w:rsid w:val="0082775E"/>
    <w:rsid w:val="00844559"/>
    <w:rsid w:val="00864EEC"/>
    <w:rsid w:val="008759D8"/>
    <w:rsid w:val="008E08F1"/>
    <w:rsid w:val="008F4255"/>
    <w:rsid w:val="00904200"/>
    <w:rsid w:val="009248AB"/>
    <w:rsid w:val="009263F6"/>
    <w:rsid w:val="0093709D"/>
    <w:rsid w:val="00A0617C"/>
    <w:rsid w:val="00A114BB"/>
    <w:rsid w:val="00A82465"/>
    <w:rsid w:val="00AB004F"/>
    <w:rsid w:val="00AB6E19"/>
    <w:rsid w:val="00AF09C6"/>
    <w:rsid w:val="00AF11F6"/>
    <w:rsid w:val="00AF798D"/>
    <w:rsid w:val="00B41982"/>
    <w:rsid w:val="00BA50E5"/>
    <w:rsid w:val="00BC0B92"/>
    <w:rsid w:val="00BE1275"/>
    <w:rsid w:val="00C96BE9"/>
    <w:rsid w:val="00CD0AA2"/>
    <w:rsid w:val="00D04689"/>
    <w:rsid w:val="00D46AFC"/>
    <w:rsid w:val="00D54446"/>
    <w:rsid w:val="00DB5959"/>
    <w:rsid w:val="00DE46A6"/>
    <w:rsid w:val="00E059C3"/>
    <w:rsid w:val="00E149BC"/>
    <w:rsid w:val="00E37F33"/>
    <w:rsid w:val="00EA0C2F"/>
    <w:rsid w:val="00ED75B1"/>
    <w:rsid w:val="00F73CAA"/>
    <w:rsid w:val="00FB4D7F"/>
    <w:rsid w:val="00FE3C41"/>
    <w:rsid w:val="00FE693B"/>
    <w:rsid w:val="00FF00D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ista-starn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48894514.dotm</Template>
  <TotalTime>0</TotalTime>
  <Pages>1</Pages>
  <Words>145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1159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http://www.awista-starnberg.de/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Abfallwirtschaftsverband</dc:creator>
  <cp:lastModifiedBy>mr</cp:lastModifiedBy>
  <cp:revision>2</cp:revision>
  <cp:lastPrinted>2016-03-21T06:56:00Z</cp:lastPrinted>
  <dcterms:created xsi:type="dcterms:W3CDTF">2016-10-27T06:56:00Z</dcterms:created>
  <dcterms:modified xsi:type="dcterms:W3CDTF">2016-10-27T06:56:00Z</dcterms:modified>
</cp:coreProperties>
</file>